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D1" w:rsidRDefault="00F632D1" w:rsidP="00F632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de-AT"/>
        </w:rPr>
      </w:pPr>
      <w:r w:rsidRPr="00F632D1">
        <w:rPr>
          <w:rFonts w:eastAsia="Times New Roman" w:cs="Times New Roman"/>
          <w:b/>
          <w:bCs/>
          <w:noProof/>
          <w:kern w:val="36"/>
          <w:sz w:val="40"/>
          <w:szCs w:val="4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-137795</wp:posOffset>
            </wp:positionV>
            <wp:extent cx="1600200" cy="552450"/>
            <wp:effectExtent l="19050" t="0" r="0" b="0"/>
            <wp:wrapTight wrapText="bothSides">
              <wp:wrapPolygon edited="0">
                <wp:start x="-257" y="0"/>
                <wp:lineTo x="-257" y="20855"/>
                <wp:lineTo x="21600" y="20855"/>
                <wp:lineTo x="21600" y="0"/>
                <wp:lineTo x="-257" y="0"/>
              </wp:wrapPolygon>
            </wp:wrapTight>
            <wp:docPr id="4" name="Grafik 3" descr="gesundes-dorf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s-dorf_01b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32D1">
        <w:rPr>
          <w:rFonts w:eastAsia="Times New Roman" w:cs="Times New Roman"/>
          <w:b/>
          <w:bCs/>
          <w:kern w:val="36"/>
          <w:sz w:val="40"/>
          <w:szCs w:val="48"/>
          <w:lang w:eastAsia="de-AT"/>
        </w:rPr>
        <w:t>Tipps für Ihre Gesundheit</w:t>
      </w:r>
    </w:p>
    <w:p w:rsidR="00783F63" w:rsidRDefault="00783F63" w:rsidP="00D07D3E">
      <w:pPr>
        <w:spacing w:before="100" w:beforeAutospacing="1" w:after="100" w:afterAutospacing="1" w:line="240" w:lineRule="auto"/>
        <w:outlineLvl w:val="0"/>
        <w:rPr>
          <w:sz w:val="24"/>
        </w:rPr>
      </w:pPr>
    </w:p>
    <w:p w:rsidR="00EF4050" w:rsidRDefault="00EF4050" w:rsidP="00D07D3E">
      <w:pPr>
        <w:spacing w:before="100" w:beforeAutospacing="1" w:after="100" w:afterAutospacing="1" w:line="240" w:lineRule="auto"/>
        <w:outlineLvl w:val="0"/>
        <w:rPr>
          <w:rStyle w:val="Fett"/>
          <w:sz w:val="24"/>
        </w:rPr>
      </w:pPr>
      <w:r w:rsidRPr="00EF4050">
        <w:rPr>
          <w:sz w:val="24"/>
        </w:rPr>
        <w:t>Der Herbst hat Einzug gehalten</w:t>
      </w:r>
      <w:r w:rsidRPr="00EF4050">
        <w:rPr>
          <w:rStyle w:val="Fett"/>
          <w:sz w:val="24"/>
        </w:rPr>
        <w:t xml:space="preserve"> </w:t>
      </w:r>
      <w:r w:rsidRPr="00EF4050">
        <w:rPr>
          <w:sz w:val="24"/>
        </w:rPr>
        <w:t xml:space="preserve">und mit dem </w:t>
      </w:r>
      <w:r>
        <w:rPr>
          <w:sz w:val="24"/>
        </w:rPr>
        <w:t xml:space="preserve">internationalen </w:t>
      </w:r>
      <w:r w:rsidRPr="00EF4050">
        <w:rPr>
          <w:sz w:val="24"/>
        </w:rPr>
        <w:t xml:space="preserve">Tag der </w:t>
      </w:r>
      <w:r>
        <w:rPr>
          <w:sz w:val="24"/>
        </w:rPr>
        <w:t xml:space="preserve">seelischen Gesundheit am 10. Oktober </w:t>
      </w:r>
      <w:r w:rsidRPr="00EF4050">
        <w:rPr>
          <w:sz w:val="24"/>
        </w:rPr>
        <w:t xml:space="preserve">widmen wir uns in diesem Newsletter dem Thema </w:t>
      </w:r>
      <w:r w:rsidR="00783F63">
        <w:rPr>
          <w:sz w:val="24"/>
        </w:rPr>
        <w:t>„</w:t>
      </w:r>
      <w:r w:rsidRPr="00EF4050">
        <w:rPr>
          <w:rStyle w:val="Fett"/>
          <w:sz w:val="24"/>
        </w:rPr>
        <w:t>psychische Gesundheit</w:t>
      </w:r>
      <w:r w:rsidR="00783F63">
        <w:rPr>
          <w:rStyle w:val="Fett"/>
          <w:sz w:val="24"/>
        </w:rPr>
        <w:t>“</w:t>
      </w:r>
      <w:r w:rsidRPr="00EF4050">
        <w:rPr>
          <w:rStyle w:val="Fett"/>
          <w:sz w:val="24"/>
        </w:rPr>
        <w:t>.</w:t>
      </w:r>
    </w:p>
    <w:p w:rsidR="00610FBF" w:rsidRPr="00610FBF" w:rsidRDefault="00610FBF" w:rsidP="00D07D3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8"/>
          <w:szCs w:val="24"/>
          <w:lang w:eastAsia="de-AT"/>
        </w:rPr>
      </w:pPr>
      <w:r w:rsidRPr="00610FBF">
        <w:rPr>
          <w:rStyle w:val="Fett"/>
          <w:b w:val="0"/>
          <w:sz w:val="24"/>
        </w:rPr>
        <w:t xml:space="preserve">Am Ende unseres </w:t>
      </w:r>
      <w:proofErr w:type="spellStart"/>
      <w:r w:rsidRPr="00610FBF">
        <w:rPr>
          <w:rStyle w:val="Fett"/>
          <w:b w:val="0"/>
          <w:sz w:val="24"/>
        </w:rPr>
        <w:t>Infoletters</w:t>
      </w:r>
      <w:proofErr w:type="spellEnd"/>
      <w:r w:rsidRPr="00610FBF">
        <w:rPr>
          <w:rStyle w:val="Fett"/>
          <w:b w:val="0"/>
          <w:sz w:val="24"/>
        </w:rPr>
        <w:t xml:space="preserve"> finden Sie auch noch </w:t>
      </w:r>
      <w:r w:rsidRPr="00610FBF">
        <w:rPr>
          <w:rStyle w:val="Fett"/>
          <w:sz w:val="24"/>
        </w:rPr>
        <w:t>3 Kräuter</w:t>
      </w:r>
      <w:r w:rsidRPr="00610FBF">
        <w:rPr>
          <w:rStyle w:val="Fett"/>
          <w:b w:val="0"/>
          <w:sz w:val="24"/>
        </w:rPr>
        <w:t xml:space="preserve"> um gesund durch den Herbst zu kommen.</w:t>
      </w:r>
    </w:p>
    <w:p w:rsidR="00EF4050" w:rsidRDefault="00EF4050" w:rsidP="00D07D3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  <w:lang w:eastAsia="de-AT"/>
        </w:rPr>
      </w:pPr>
    </w:p>
    <w:p w:rsidR="00EF4050" w:rsidRPr="00EF4050" w:rsidRDefault="00EF4050" w:rsidP="00EF4050">
      <w:pPr>
        <w:pStyle w:val="berschrift1"/>
        <w:rPr>
          <w:rFonts w:asciiTheme="minorHAnsi" w:eastAsiaTheme="minorHAnsi" w:hAnsiTheme="minorHAnsi" w:cstheme="minorBidi"/>
          <w:bCs w:val="0"/>
          <w:kern w:val="0"/>
          <w:sz w:val="36"/>
          <w:szCs w:val="22"/>
          <w:lang w:eastAsia="en-US"/>
        </w:rPr>
      </w:pPr>
      <w:r w:rsidRPr="00EF4050">
        <w:rPr>
          <w:rFonts w:asciiTheme="minorHAnsi" w:eastAsiaTheme="minorHAnsi" w:hAnsiTheme="minorHAnsi" w:cstheme="minorBidi"/>
          <w:bCs w:val="0"/>
          <w:kern w:val="0"/>
          <w:sz w:val="36"/>
          <w:szCs w:val="22"/>
          <w:lang w:eastAsia="en-US"/>
        </w:rPr>
        <w:t>Psychische Gesundheit</w:t>
      </w:r>
    </w:p>
    <w:p w:rsidR="00EF4050" w:rsidRPr="00EF4050" w:rsidRDefault="00EF4050" w:rsidP="00EF4050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In Österreich leidet mittlerweile </w:t>
      </w:r>
      <w:r w:rsidRPr="00EF405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jeder Vierte einmal in seinem Leben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zumindest vorübergehend an einer psychischen Erkrankung – und es kann jeden von uns treffen. </w:t>
      </w:r>
    </w:p>
    <w:p w:rsidR="00EF4050" w:rsidRPr="00EF4050" w:rsidRDefault="00EF4050" w:rsidP="00EF4050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Laut </w:t>
      </w:r>
      <w:proofErr w:type="spellStart"/>
      <w:r w:rsidRPr="00EF4050">
        <w:rPr>
          <w:rFonts w:asciiTheme="minorHAnsi" w:eastAsiaTheme="minorHAnsi" w:hAnsiTheme="minorHAnsi" w:cstheme="minorBidi"/>
          <w:szCs w:val="22"/>
          <w:lang w:eastAsia="en-US"/>
        </w:rPr>
        <w:t>ExpertInnenmeinung</w:t>
      </w:r>
      <w:proofErr w:type="spellEnd"/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nehmen die Neuerkrankungen durch den zunehmenden Leistungsdruck in Schule und Arbeitswelt immer mehr zu. </w:t>
      </w:r>
    </w:p>
    <w:p w:rsidR="00EF4050" w:rsidRPr="00EF4050" w:rsidRDefault="00EF4050" w:rsidP="00EF4050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Genau hier möchte </w:t>
      </w:r>
      <w:r w:rsidRPr="00EF405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pro </w:t>
      </w:r>
      <w:proofErr w:type="spellStart"/>
      <w:r w:rsidRPr="00EF405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mente</w:t>
      </w:r>
      <w:proofErr w:type="spellEnd"/>
      <w:r w:rsidRPr="00EF405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Burgenland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ansetzten. "Weil das Thema „psychische Erkrankung“ in unserer Gesellschaft leider immer noch ein Tabuthema ist, wollen wir informieren und aufklären. Seien es Essstörungen, Depressionen oder Schizophrenie – psychische Erkrankungen sind nichts, das man verstecken und geheim</w:t>
      </w:r>
      <w:r w:rsidR="00783F6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>halten muss. Es ist wichtig, darüber zu sprechen, denn es gibt eine Vielzahl an Behandlungsmöglic</w:t>
      </w:r>
      <w:r w:rsidR="00783F63">
        <w:rPr>
          <w:rFonts w:asciiTheme="minorHAnsi" w:eastAsiaTheme="minorHAnsi" w:hAnsiTheme="minorHAnsi" w:cstheme="minorBidi"/>
          <w:szCs w:val="22"/>
          <w:lang w:eastAsia="en-US"/>
        </w:rPr>
        <w:t xml:space="preserve">hkeiten“, so pro </w:t>
      </w:r>
      <w:proofErr w:type="spellStart"/>
      <w:r w:rsidR="00783F63">
        <w:rPr>
          <w:rFonts w:asciiTheme="minorHAnsi" w:eastAsiaTheme="minorHAnsi" w:hAnsiTheme="minorHAnsi" w:cstheme="minorBidi"/>
          <w:szCs w:val="22"/>
          <w:lang w:eastAsia="en-US"/>
        </w:rPr>
        <w:t>mente</w:t>
      </w:r>
      <w:proofErr w:type="spellEnd"/>
      <w:r w:rsidR="00783F63">
        <w:rPr>
          <w:rFonts w:asciiTheme="minorHAnsi" w:eastAsiaTheme="minorHAnsi" w:hAnsiTheme="minorHAnsi" w:cstheme="minorBidi"/>
          <w:szCs w:val="22"/>
          <w:lang w:eastAsia="en-US"/>
        </w:rPr>
        <w:t xml:space="preserve"> Burgenland.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EF4050" w:rsidRPr="00EF4050" w:rsidRDefault="00EF4050" w:rsidP="00EF4050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Um selbst Betroffene oder Angehörige von Betroffenen für das Thema zu sensibilisieren, veranstaltet pro </w:t>
      </w:r>
      <w:proofErr w:type="spellStart"/>
      <w:r w:rsidRPr="00EF4050">
        <w:rPr>
          <w:rFonts w:asciiTheme="minorHAnsi" w:eastAsiaTheme="minorHAnsi" w:hAnsiTheme="minorHAnsi" w:cstheme="minorBidi"/>
          <w:szCs w:val="22"/>
          <w:lang w:eastAsia="en-US"/>
        </w:rPr>
        <w:t>mente</w:t>
      </w:r>
      <w:proofErr w:type="spellEnd"/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Burgenland jedes Jahr </w:t>
      </w:r>
      <w:proofErr w:type="spellStart"/>
      <w:r w:rsidRPr="00EF4050">
        <w:rPr>
          <w:rFonts w:asciiTheme="minorHAnsi" w:eastAsiaTheme="minorHAnsi" w:hAnsiTheme="minorHAnsi" w:cstheme="minorBidi"/>
          <w:szCs w:val="22"/>
          <w:lang w:eastAsia="en-US"/>
        </w:rPr>
        <w:t>anläßlich</w:t>
      </w:r>
      <w:proofErr w:type="spellEnd"/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des Int. Tages der seelischen Gesundheit, die </w:t>
      </w:r>
      <w:r w:rsidRPr="00EF405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Kinoreihe „Filme für die Seele“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. Gezeigt werden Kinofilme, die sich inhaltlich mit dem Thema psychische Erkrankung auseinandersetzen. </w:t>
      </w:r>
    </w:p>
    <w:p w:rsidR="00783F63" w:rsidRPr="00EF4050" w:rsidRDefault="00783F63" w:rsidP="00783F63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4558030</wp:posOffset>
            </wp:positionH>
            <wp:positionV relativeFrom="margin">
              <wp:posOffset>6329680</wp:posOffset>
            </wp:positionV>
            <wp:extent cx="1390650" cy="1009650"/>
            <wp:effectExtent l="19050" t="0" r="0" b="0"/>
            <wp:wrapSquare wrapText="bothSides"/>
            <wp:docPr id="6" name="Bild 1" descr="http://www.proges.at/fileadmin/_processed_/csm_Neues_Bild__1__7580a93b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ges.at/fileadmin/_processed_/csm_Neues_Bild__1__7580a93b5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05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pro </w:t>
      </w:r>
      <w:proofErr w:type="spellStart"/>
      <w:r w:rsidRPr="00EF405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mente</w:t>
      </w:r>
      <w:proofErr w:type="spellEnd"/>
      <w:r w:rsidRPr="00EF405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Kinoreihe "Filme für die Seele"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783F63" w:rsidRPr="00EF4050" w:rsidRDefault="00783F63" w:rsidP="00783F63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pro </w:t>
      </w:r>
      <w:proofErr w:type="spellStart"/>
      <w:r w:rsidRPr="00EF4050">
        <w:rPr>
          <w:rFonts w:asciiTheme="minorHAnsi" w:eastAsiaTheme="minorHAnsi" w:hAnsiTheme="minorHAnsi" w:cstheme="minorBidi"/>
          <w:szCs w:val="22"/>
          <w:lang w:eastAsia="en-US"/>
        </w:rPr>
        <w:t>mente</w:t>
      </w:r>
      <w:proofErr w:type="spellEnd"/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Burgenland lädt zu einer </w:t>
      </w:r>
      <w:r w:rsidRPr="00EF405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GRATIS 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Kinovorstellung! </w:t>
      </w:r>
    </w:p>
    <w:p w:rsidR="00783F63" w:rsidRDefault="00783F63" w:rsidP="00783F63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- 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>09. Oktober 2017, "Birnenkuchen mit Lavendel" - </w:t>
      </w:r>
      <w:proofErr w:type="spellStart"/>
      <w:r w:rsidRPr="00EF4050">
        <w:rPr>
          <w:rFonts w:asciiTheme="minorHAnsi" w:eastAsiaTheme="minorHAnsi" w:hAnsiTheme="minorHAnsi" w:cstheme="minorBidi"/>
          <w:szCs w:val="22"/>
          <w:lang w:eastAsia="en-US"/>
        </w:rPr>
        <w:fldChar w:fldCharType="begin"/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instrText xml:space="preserve"> HYPERLINK "http://www.cineplexx.at/center/cineplexx-mattersburg/" \t "_blank" </w:instrTex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fldChar w:fldCharType="separate"/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>Cineplexx</w:t>
      </w:r>
      <w:proofErr w:type="spellEnd"/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Mattersburg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fldChar w:fldCharType="end"/>
      </w:r>
    </w:p>
    <w:p w:rsidR="00783F63" w:rsidRPr="00EF4050" w:rsidRDefault="00783F63" w:rsidP="00783F63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- 1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>0. Oktober 2017, "Birnenkuchen mit Lavendel" - </w:t>
      </w:r>
      <w:hyperlink r:id="rId8" w:tgtFrame="_blank" w:history="1">
        <w:r w:rsidRPr="00EF4050">
          <w:rPr>
            <w:rFonts w:asciiTheme="minorHAnsi" w:eastAsiaTheme="minorHAnsi" w:hAnsiTheme="minorHAnsi" w:cstheme="minorBidi"/>
            <w:szCs w:val="22"/>
            <w:lang w:eastAsia="en-US"/>
          </w:rPr>
          <w:t xml:space="preserve">Nationalparkkino </w:t>
        </w:r>
        <w:proofErr w:type="spellStart"/>
        <w:r w:rsidRPr="00EF4050">
          <w:rPr>
            <w:rFonts w:asciiTheme="minorHAnsi" w:eastAsiaTheme="minorHAnsi" w:hAnsiTheme="minorHAnsi" w:cstheme="minorBidi"/>
            <w:szCs w:val="22"/>
            <w:lang w:eastAsia="en-US"/>
          </w:rPr>
          <w:t>Illmitz</w:t>
        </w:r>
        <w:proofErr w:type="spellEnd"/>
      </w:hyperlink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783F63" w:rsidRPr="00EF4050" w:rsidRDefault="00783F63" w:rsidP="00783F63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- 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11. Oktober 2017, "Wie im Himmel" - </w:t>
      </w:r>
      <w:hyperlink r:id="rId9" w:tgtFrame="_blank" w:history="1">
        <w:r w:rsidRPr="00EF4050">
          <w:rPr>
            <w:rFonts w:asciiTheme="minorHAnsi" w:eastAsiaTheme="minorHAnsi" w:hAnsiTheme="minorHAnsi" w:cstheme="minorBidi"/>
            <w:szCs w:val="22"/>
            <w:lang w:eastAsia="en-US"/>
          </w:rPr>
          <w:t xml:space="preserve">Kino </w:t>
        </w:r>
        <w:proofErr w:type="spellStart"/>
        <w:r w:rsidRPr="00EF4050">
          <w:rPr>
            <w:rFonts w:asciiTheme="minorHAnsi" w:eastAsiaTheme="minorHAnsi" w:hAnsiTheme="minorHAnsi" w:cstheme="minorBidi"/>
            <w:szCs w:val="22"/>
            <w:lang w:eastAsia="en-US"/>
          </w:rPr>
          <w:t>Oberpullendorf</w:t>
        </w:r>
        <w:proofErr w:type="spellEnd"/>
      </w:hyperlink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783F63" w:rsidRDefault="00783F63" w:rsidP="00783F63">
      <w:pPr>
        <w:pStyle w:val="bodytext"/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- 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>12. Oktober 2017, "Wie im Himmel" - </w:t>
      </w:r>
      <w:hyperlink r:id="rId10" w:tgtFrame="_blank" w:history="1">
        <w:r w:rsidRPr="00EF4050">
          <w:rPr>
            <w:rFonts w:asciiTheme="minorHAnsi" w:eastAsiaTheme="minorHAnsi" w:hAnsiTheme="minorHAnsi" w:cstheme="minorBidi"/>
            <w:szCs w:val="22"/>
            <w:lang w:eastAsia="en-US"/>
          </w:rPr>
          <w:t>Dieselkino Oberwart</w:t>
        </w:r>
      </w:hyperlink>
    </w:p>
    <w:p w:rsidR="00EF4050" w:rsidRDefault="00EF4050" w:rsidP="00783F63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EF4050">
        <w:rPr>
          <w:rFonts w:asciiTheme="minorHAnsi" w:eastAsiaTheme="minorHAnsi" w:hAnsiTheme="minorHAnsi" w:cstheme="minorBidi"/>
          <w:szCs w:val="22"/>
          <w:lang w:eastAsia="en-US"/>
        </w:rPr>
        <w:t>Beginn jeweil</w:t>
      </w:r>
      <w:r>
        <w:rPr>
          <w:rFonts w:asciiTheme="minorHAnsi" w:eastAsiaTheme="minorHAnsi" w:hAnsiTheme="minorHAnsi" w:cstheme="minorBidi"/>
          <w:szCs w:val="22"/>
          <w:lang w:eastAsia="en-US"/>
        </w:rPr>
        <w:t>s</w:t>
      </w:r>
      <w:r w:rsidR="00783F63">
        <w:rPr>
          <w:rFonts w:asciiTheme="minorHAnsi" w:eastAsiaTheme="minorHAnsi" w:hAnsiTheme="minorHAnsi" w:cstheme="minorBidi"/>
          <w:szCs w:val="22"/>
          <w:lang w:eastAsia="en-US"/>
        </w:rPr>
        <w:t xml:space="preserve"> um </w:t>
      </w: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18.00 Uhr. Keine Anmeldung, keine Kosten - einfach vorbeikommen! </w:t>
      </w:r>
    </w:p>
    <w:p w:rsidR="00EF4050" w:rsidRPr="00EF4050" w:rsidRDefault="00EF4050" w:rsidP="00EF4050">
      <w:pPr>
        <w:rPr>
          <w:sz w:val="24"/>
        </w:rPr>
      </w:pPr>
      <w:r w:rsidRPr="00EF4050">
        <w:rPr>
          <w:noProof/>
          <w:sz w:val="24"/>
          <w:lang w:eastAsia="de-AT"/>
        </w:rPr>
        <w:lastRenderedPageBreak/>
        <w:drawing>
          <wp:inline distT="0" distB="0" distL="0" distR="0">
            <wp:extent cx="4061460" cy="5709920"/>
            <wp:effectExtent l="19050" t="0" r="0" b="0"/>
            <wp:docPr id="3" name="Bild 3" descr="http://www.proges.at/fileadmin/_processed_/csm_10_Schritte_Psy_promente_b6210f1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ges.at/fileadmin/_processed_/csm_10_Schritte_Psy_promente_b6210f19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50" w:rsidRPr="00EF4050" w:rsidRDefault="00EF4050" w:rsidP="00EF4050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EF4050">
        <w:rPr>
          <w:rFonts w:asciiTheme="minorHAnsi" w:eastAsiaTheme="minorHAnsi" w:hAnsiTheme="minorHAnsi" w:cstheme="minorBidi"/>
          <w:szCs w:val="22"/>
          <w:lang w:eastAsia="en-US"/>
        </w:rPr>
        <w:t xml:space="preserve">Quelle: </w:t>
      </w:r>
      <w:hyperlink r:id="rId12" w:tgtFrame="_blank" w:tooltip="Opens external link in new window" w:history="1">
        <w:r w:rsidRPr="00EF4050">
          <w:rPr>
            <w:rFonts w:asciiTheme="minorHAnsi" w:eastAsiaTheme="minorHAnsi" w:hAnsiTheme="minorHAnsi" w:cstheme="minorBidi"/>
            <w:szCs w:val="22"/>
            <w:lang w:eastAsia="en-US"/>
          </w:rPr>
          <w:t xml:space="preserve">pro </w:t>
        </w:r>
        <w:proofErr w:type="spellStart"/>
        <w:r w:rsidRPr="00EF4050">
          <w:rPr>
            <w:rFonts w:asciiTheme="minorHAnsi" w:eastAsiaTheme="minorHAnsi" w:hAnsiTheme="minorHAnsi" w:cstheme="minorBidi"/>
            <w:szCs w:val="22"/>
            <w:lang w:eastAsia="en-US"/>
          </w:rPr>
          <w:t>mente</w:t>
        </w:r>
        <w:proofErr w:type="spellEnd"/>
        <w:r w:rsidRPr="00EF4050">
          <w:rPr>
            <w:rFonts w:asciiTheme="minorHAnsi" w:eastAsiaTheme="minorHAnsi" w:hAnsiTheme="minorHAnsi" w:cstheme="minorBidi"/>
            <w:szCs w:val="22"/>
            <w:lang w:eastAsia="en-US"/>
          </w:rPr>
          <w:t xml:space="preserve"> Burgenland</w:t>
        </w:r>
      </w:hyperlink>
    </w:p>
    <w:p w:rsidR="00EF4050" w:rsidRPr="00EF4050" w:rsidRDefault="00EF4050" w:rsidP="00D07D3E">
      <w:pPr>
        <w:spacing w:before="100" w:beforeAutospacing="1" w:after="100" w:afterAutospacing="1" w:line="240" w:lineRule="auto"/>
        <w:outlineLvl w:val="0"/>
        <w:rPr>
          <w:sz w:val="24"/>
        </w:rPr>
      </w:pPr>
    </w:p>
    <w:p w:rsidR="00610FBF" w:rsidRPr="00610FBF" w:rsidRDefault="00610FBF" w:rsidP="00610FBF">
      <w:pPr>
        <w:spacing w:before="100" w:beforeAutospacing="1" w:after="100" w:afterAutospacing="1" w:line="240" w:lineRule="auto"/>
        <w:outlineLvl w:val="0"/>
        <w:rPr>
          <w:b/>
          <w:sz w:val="36"/>
        </w:rPr>
      </w:pPr>
      <w:r w:rsidRPr="00610FBF">
        <w:rPr>
          <w:b/>
          <w:sz w:val="36"/>
        </w:rPr>
        <w:t>3 Kräuter um gesund durch den Herbst zu kommen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7"/>
        <w:gridCol w:w="3405"/>
      </w:tblGrid>
      <w:tr w:rsidR="00610FBF" w:rsidRPr="00610FBF" w:rsidTr="00610FBF">
        <w:trPr>
          <w:tblCellSpacing w:w="15" w:type="dxa"/>
        </w:trPr>
        <w:tc>
          <w:tcPr>
            <w:tcW w:w="0" w:type="auto"/>
            <w:hideMark/>
          </w:tcPr>
          <w:p w:rsidR="00610FBF" w:rsidRPr="00610FBF" w:rsidRDefault="00610FBF" w:rsidP="00610FB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610FBF">
              <w:rPr>
                <w:sz w:val="24"/>
              </w:rPr>
              <w:t xml:space="preserve">Der Hals kratzt, die Nase rinnt, die ersten </w:t>
            </w:r>
            <w:proofErr w:type="spellStart"/>
            <w:r w:rsidRPr="00610FBF">
              <w:rPr>
                <w:sz w:val="24"/>
              </w:rPr>
              <w:t>Erkältungssymtome</w:t>
            </w:r>
            <w:proofErr w:type="spellEnd"/>
            <w:r w:rsidRPr="00610FBF">
              <w:rPr>
                <w:sz w:val="24"/>
              </w:rPr>
              <w:t xml:space="preserve"> zeigen sich? Dann können Ihnen diese 3 wohltuenden Kräuter gute Dienste leisten. </w:t>
            </w:r>
          </w:p>
          <w:p w:rsidR="00610FBF" w:rsidRDefault="00610FBF" w:rsidP="00610FB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610FBF">
              <w:rPr>
                <w:sz w:val="24"/>
              </w:rPr>
              <w:t>Einfach einen Tee zubereiten. Dazu 1-2 Teelöffel des Krauts oder einer Mischung davon mit kochendem Wasser übergießen und für ca. 10 Minuten zugedeckt ziehen lassen.</w:t>
            </w:r>
          </w:p>
          <w:p w:rsidR="00610FBF" w:rsidRDefault="00610FBF" w:rsidP="00610FBF">
            <w:pPr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610FBF" w:rsidRPr="00610FBF" w:rsidRDefault="00610FBF" w:rsidP="00610FBF">
            <w:pPr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610FBF" w:rsidRPr="00610FBF" w:rsidRDefault="00610FBF" w:rsidP="00610FBF">
            <w:pPr>
              <w:spacing w:after="0" w:line="240" w:lineRule="auto"/>
              <w:rPr>
                <w:sz w:val="24"/>
              </w:rPr>
            </w:pPr>
            <w:r w:rsidRPr="00610FBF">
              <w:rPr>
                <w:sz w:val="24"/>
              </w:rPr>
              <w:drawing>
                <wp:inline distT="0" distB="0" distL="0" distR="0">
                  <wp:extent cx="2085975" cy="1419225"/>
                  <wp:effectExtent l="19050" t="0" r="9525" b="0"/>
                  <wp:docPr id="2" name="Bild 1" descr="http://www.proges.at/fileadmin/user_upload/Kommunale_GF/Gesundes_Dorf/Kraeuter_Herb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ges.at/fileadmin/user_upload/Kommunale_GF/Gesundes_Dorf/Kraeuter_Herb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FF8" w:rsidRPr="00320FF8" w:rsidRDefault="00320FF8" w:rsidP="00320FF8">
      <w:pPr>
        <w:pStyle w:val="bodytex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320FF8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 xml:space="preserve">Spitzwegerich </w:t>
      </w:r>
    </w:p>
    <w:p w:rsidR="00320FF8" w:rsidRPr="00320FF8" w:rsidRDefault="00320FF8" w:rsidP="00320FF8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Antibakteriell, schleimlösend, entzündungshemmend - das sind nur 3 der vielfachen Wirkungen von Spitzwegerich. Genau aus diesen Gründen ist Spitzwegerich auch für viele DAS Erste-Hilfe Mittel bei </w:t>
      </w:r>
      <w:r w:rsidRPr="00320FF8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Husten-, Lungen- und </w:t>
      </w:r>
      <w:proofErr w:type="spellStart"/>
      <w:r w:rsidRPr="00320FF8">
        <w:rPr>
          <w:rFonts w:asciiTheme="minorHAnsi" w:eastAsiaTheme="minorHAnsi" w:hAnsiTheme="minorHAnsi" w:cstheme="minorBidi"/>
          <w:b/>
          <w:szCs w:val="22"/>
          <w:lang w:eastAsia="en-US"/>
        </w:rPr>
        <w:t>Atemwegserkrankungen</w:t>
      </w:r>
      <w:proofErr w:type="spellEnd"/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 wie </w:t>
      </w:r>
      <w:proofErr w:type="spellStart"/>
      <w:r w:rsidRPr="00320FF8">
        <w:rPr>
          <w:rFonts w:asciiTheme="minorHAnsi" w:eastAsiaTheme="minorHAnsi" w:hAnsiTheme="minorHAnsi" w:cstheme="minorBidi"/>
          <w:szCs w:val="22"/>
          <w:lang w:eastAsia="en-US"/>
        </w:rPr>
        <w:t>zB</w:t>
      </w:r>
      <w:proofErr w:type="spellEnd"/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. Bronchitis. In vielen Teemischungen finden Sie Spitzwegerich, da er durch seine Schleimstoffe, eine </w:t>
      </w:r>
      <w:r w:rsidRPr="00320FF8">
        <w:rPr>
          <w:rFonts w:asciiTheme="minorHAnsi" w:eastAsiaTheme="minorHAnsi" w:hAnsiTheme="minorHAnsi" w:cstheme="minorBidi"/>
          <w:b/>
          <w:szCs w:val="22"/>
          <w:lang w:eastAsia="en-US"/>
        </w:rPr>
        <w:t>Schutzschicht</w:t>
      </w:r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 über die angegriffenen Bereiche legt, abschwellend wirkt und Symptome, wie Reizhusten, lindert. </w:t>
      </w:r>
    </w:p>
    <w:p w:rsidR="00320FF8" w:rsidRPr="00320FF8" w:rsidRDefault="00320FF8" w:rsidP="00320FF8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320FF8">
        <w:rPr>
          <w:rFonts w:asciiTheme="minorHAnsi" w:eastAsiaTheme="minorHAnsi" w:hAnsiTheme="minorHAnsi" w:cstheme="minorBidi"/>
          <w:szCs w:val="22"/>
          <w:lang w:eastAsia="en-US"/>
        </w:rPr>
        <w:t> </w:t>
      </w:r>
    </w:p>
    <w:p w:rsidR="00320FF8" w:rsidRPr="00320FF8" w:rsidRDefault="00320FF8" w:rsidP="00320FF8">
      <w:pPr>
        <w:pStyle w:val="bodytex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320FF8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Eibisch </w:t>
      </w:r>
    </w:p>
    <w:p w:rsidR="00320FF8" w:rsidRPr="00320FF8" w:rsidRDefault="00320FF8" w:rsidP="00320FF8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Eibisch ist vor allem für seine </w:t>
      </w:r>
      <w:r w:rsidRPr="00320FF8">
        <w:rPr>
          <w:rFonts w:asciiTheme="minorHAnsi" w:eastAsiaTheme="minorHAnsi" w:hAnsiTheme="minorHAnsi" w:cstheme="minorBidi"/>
          <w:b/>
          <w:szCs w:val="22"/>
          <w:lang w:eastAsia="en-US"/>
        </w:rPr>
        <w:t>reizmildernde</w:t>
      </w:r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 Wirkung, aufgrund seiner vielen Schleimstoffe, bekannt. Wie auch der Spitzwegerich, hilft uns Eibisch, dass gereizte Bereich geschützt werden und abklingen können. Vor allem bei </w:t>
      </w:r>
      <w:r w:rsidRPr="00320FF8">
        <w:rPr>
          <w:rFonts w:asciiTheme="minorHAnsi" w:eastAsiaTheme="minorHAnsi" w:hAnsiTheme="minorHAnsi" w:cstheme="minorBidi"/>
          <w:b/>
          <w:szCs w:val="22"/>
          <w:lang w:eastAsia="en-US"/>
        </w:rPr>
        <w:t>Reizhusten und beginnenden Halsschmerzen</w:t>
      </w:r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 ist Eibisch oft eine Wohltat für Hals- und Rachenbereich. Bereits Hildegard von Bingen wusste über die Wirkung von Eibisch Bescheid. Früher wurde dieser oft zur Fiebersenkung eingesetzt. </w:t>
      </w:r>
    </w:p>
    <w:p w:rsidR="00320FF8" w:rsidRPr="00320FF8" w:rsidRDefault="00320FF8" w:rsidP="00320FF8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320FF8">
        <w:rPr>
          <w:rFonts w:asciiTheme="minorHAnsi" w:eastAsiaTheme="minorHAnsi" w:hAnsiTheme="minorHAnsi" w:cstheme="minorBidi"/>
          <w:szCs w:val="22"/>
          <w:lang w:eastAsia="en-US"/>
        </w:rPr>
        <w:t> </w:t>
      </w:r>
    </w:p>
    <w:p w:rsidR="00320FF8" w:rsidRPr="00320FF8" w:rsidRDefault="00320FF8" w:rsidP="00320FF8">
      <w:pPr>
        <w:pStyle w:val="bodytex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320FF8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Thymian </w:t>
      </w:r>
    </w:p>
    <w:p w:rsidR="00320FF8" w:rsidRPr="00320FF8" w:rsidRDefault="00320FF8" w:rsidP="00320FF8">
      <w:pPr>
        <w:pStyle w:val="bodytext"/>
        <w:rPr>
          <w:rFonts w:asciiTheme="minorHAnsi" w:eastAsiaTheme="minorHAnsi" w:hAnsiTheme="minorHAnsi" w:cstheme="minorBidi"/>
          <w:szCs w:val="22"/>
          <w:lang w:eastAsia="en-US"/>
        </w:rPr>
      </w:pPr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Wenn sich Schleim bereits in den Bronchien festgesetzt hat und es für den sanfteren Spitzwegerich bereits einen Tick zu spät ist, muss Thymian her. Viele </w:t>
      </w:r>
      <w:r w:rsidRPr="00320FF8">
        <w:rPr>
          <w:rFonts w:asciiTheme="minorHAnsi" w:eastAsiaTheme="minorHAnsi" w:hAnsiTheme="minorHAnsi" w:cstheme="minorBidi"/>
          <w:b/>
          <w:szCs w:val="22"/>
          <w:lang w:eastAsia="en-US"/>
        </w:rPr>
        <w:t>wertvolle und kräftige ätherische Öle</w:t>
      </w:r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 findet man im Thymian, weswegen man ihm eine </w:t>
      </w:r>
      <w:proofErr w:type="spellStart"/>
      <w:r w:rsidRPr="00783F63">
        <w:rPr>
          <w:rFonts w:asciiTheme="minorHAnsi" w:eastAsiaTheme="minorHAnsi" w:hAnsiTheme="minorHAnsi" w:cstheme="minorBidi"/>
          <w:b/>
          <w:szCs w:val="22"/>
          <w:lang w:eastAsia="en-US"/>
        </w:rPr>
        <w:t>bakterien</w:t>
      </w:r>
      <w:proofErr w:type="spellEnd"/>
      <w:r w:rsidRPr="00783F63">
        <w:rPr>
          <w:rFonts w:asciiTheme="minorHAnsi" w:eastAsiaTheme="minorHAnsi" w:hAnsiTheme="minorHAnsi" w:cstheme="minorBidi"/>
          <w:b/>
          <w:szCs w:val="22"/>
          <w:lang w:eastAsia="en-US"/>
        </w:rPr>
        <w:t>- und pilztötende Wirkung</w:t>
      </w:r>
      <w:r w:rsidRPr="00320FF8">
        <w:rPr>
          <w:rFonts w:asciiTheme="minorHAnsi" w:eastAsiaTheme="minorHAnsi" w:hAnsiTheme="minorHAnsi" w:cstheme="minorBidi"/>
          <w:szCs w:val="22"/>
          <w:lang w:eastAsia="en-US"/>
        </w:rPr>
        <w:t xml:space="preserve"> zuschreibt. Thymian wirkt fast "heiß" auf die Lungen- und Atmungsorgane und räumt dort kräftig auf - auch hartnäckiger Schleim löst sich und das abhusten wird erleichtert. </w:t>
      </w:r>
    </w:p>
    <w:p w:rsidR="00610FBF" w:rsidRPr="00610FBF" w:rsidRDefault="00610FBF" w:rsidP="00610FBF">
      <w:pPr>
        <w:spacing w:before="100" w:beforeAutospacing="1" w:after="100" w:afterAutospacing="1" w:line="240" w:lineRule="auto"/>
        <w:rPr>
          <w:sz w:val="24"/>
        </w:rPr>
      </w:pPr>
      <w:r w:rsidRPr="00610FBF">
        <w:rPr>
          <w:sz w:val="24"/>
        </w:rPr>
        <w:t> </w:t>
      </w:r>
    </w:p>
    <w:p w:rsidR="00610FBF" w:rsidRPr="00610FBF" w:rsidRDefault="00610FBF" w:rsidP="00610FBF">
      <w:pPr>
        <w:spacing w:before="100" w:beforeAutospacing="1" w:after="100" w:afterAutospacing="1" w:line="240" w:lineRule="auto"/>
        <w:rPr>
          <w:sz w:val="24"/>
        </w:rPr>
      </w:pPr>
      <w:r w:rsidRPr="00610FBF">
        <w:rPr>
          <w:sz w:val="24"/>
        </w:rPr>
        <w:t>Kommen Sie gut durch den Herbst!</w:t>
      </w:r>
    </w:p>
    <w:p w:rsidR="00EF4050" w:rsidRPr="00EF4050" w:rsidRDefault="00EF4050" w:rsidP="00D07D3E">
      <w:pPr>
        <w:spacing w:before="100" w:beforeAutospacing="1" w:after="100" w:afterAutospacing="1" w:line="240" w:lineRule="auto"/>
        <w:outlineLvl w:val="0"/>
        <w:rPr>
          <w:sz w:val="24"/>
        </w:rPr>
      </w:pPr>
    </w:p>
    <w:p w:rsidR="00EF4050" w:rsidRDefault="00EF4050" w:rsidP="00D07D3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  <w:lang w:eastAsia="de-AT"/>
        </w:rPr>
      </w:pPr>
    </w:p>
    <w:p w:rsidR="00EF4050" w:rsidRDefault="00EF4050" w:rsidP="00D07D3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  <w:lang w:eastAsia="de-AT"/>
        </w:rPr>
      </w:pPr>
    </w:p>
    <w:p w:rsidR="00EF4050" w:rsidRDefault="00EF4050" w:rsidP="00D07D3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  <w:lang w:eastAsia="de-AT"/>
        </w:rPr>
      </w:pPr>
    </w:p>
    <w:p w:rsidR="00610FBF" w:rsidRDefault="00610FBF" w:rsidP="00D07D3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  <w:lang w:eastAsia="de-AT"/>
        </w:rPr>
      </w:pPr>
    </w:p>
    <w:p w:rsidR="00EF4050" w:rsidRPr="00C3468E" w:rsidRDefault="00EF4050" w:rsidP="00D07D3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  <w:lang w:eastAsia="de-AT"/>
        </w:rPr>
      </w:pPr>
    </w:p>
    <w:p w:rsidR="00D76543" w:rsidRPr="00D76543" w:rsidRDefault="00EF4050" w:rsidP="00077DC4">
      <w:pPr>
        <w:pStyle w:val="berschrift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50735" cy="796078"/>
            <wp:effectExtent l="19050" t="0" r="2215" b="0"/>
            <wp:docPr id="1" name="Grafik 0" descr="Logoleiste BGKK GesundesDorf PR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iste BGKK GesundesDorf PRO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308" cy="79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543" w:rsidRPr="00D76543" w:rsidSect="00EF405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433"/>
    <w:multiLevelType w:val="hybridMultilevel"/>
    <w:tmpl w:val="90FE0D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3D3"/>
    <w:multiLevelType w:val="hybridMultilevel"/>
    <w:tmpl w:val="D8CA3C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0E4"/>
    <w:multiLevelType w:val="hybridMultilevel"/>
    <w:tmpl w:val="916C5B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2092"/>
    <w:multiLevelType w:val="hybridMultilevel"/>
    <w:tmpl w:val="706A06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81BEB"/>
    <w:multiLevelType w:val="hybridMultilevel"/>
    <w:tmpl w:val="8AA0890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8ED3CE3"/>
    <w:multiLevelType w:val="multilevel"/>
    <w:tmpl w:val="C99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83BA9"/>
    <w:multiLevelType w:val="hybridMultilevel"/>
    <w:tmpl w:val="ED7C308C"/>
    <w:lvl w:ilvl="0" w:tplc="2E1424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04C44"/>
    <w:multiLevelType w:val="hybridMultilevel"/>
    <w:tmpl w:val="7472B3AA"/>
    <w:lvl w:ilvl="0" w:tplc="0DE8B9C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2D1"/>
    <w:rsid w:val="00077DC4"/>
    <w:rsid w:val="001C3123"/>
    <w:rsid w:val="0031518E"/>
    <w:rsid w:val="00320FF8"/>
    <w:rsid w:val="00403A37"/>
    <w:rsid w:val="00526060"/>
    <w:rsid w:val="005A49CF"/>
    <w:rsid w:val="00610FBF"/>
    <w:rsid w:val="00694AF4"/>
    <w:rsid w:val="00783F63"/>
    <w:rsid w:val="007D547C"/>
    <w:rsid w:val="00947062"/>
    <w:rsid w:val="00A30FF2"/>
    <w:rsid w:val="00A46A3F"/>
    <w:rsid w:val="00B70626"/>
    <w:rsid w:val="00BD1BDF"/>
    <w:rsid w:val="00C3468E"/>
    <w:rsid w:val="00C73D54"/>
    <w:rsid w:val="00D044E0"/>
    <w:rsid w:val="00D07D3E"/>
    <w:rsid w:val="00D76543"/>
    <w:rsid w:val="00E608BF"/>
    <w:rsid w:val="00EC4CF0"/>
    <w:rsid w:val="00EF4050"/>
    <w:rsid w:val="00F6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BDF"/>
  </w:style>
  <w:style w:type="paragraph" w:styleId="berschrift1">
    <w:name w:val="heading 1"/>
    <w:basedOn w:val="Standard"/>
    <w:link w:val="berschrift1Zchn"/>
    <w:uiPriority w:val="9"/>
    <w:qFormat/>
    <w:rsid w:val="00F63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32D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bodytext">
    <w:name w:val="bodytext"/>
    <w:basedOn w:val="Standard"/>
    <w:rsid w:val="00F6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632D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2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468E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arkkino.at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promente-bgld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eselkino.at/index.php?cine=06&amp;id=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ooberpullendorf.at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F4A2-73E4-4BA1-BADE-D33B4C3E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3581</Characters>
  <Application>Microsoft Office Word</Application>
  <DocSecurity>0</DocSecurity>
  <Lines>162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Ehrnhöfer</dc:creator>
  <cp:lastModifiedBy>Ehrnhöfer</cp:lastModifiedBy>
  <cp:revision>5</cp:revision>
  <dcterms:created xsi:type="dcterms:W3CDTF">2017-09-22T15:21:00Z</dcterms:created>
  <dcterms:modified xsi:type="dcterms:W3CDTF">2017-09-25T11:50:00Z</dcterms:modified>
</cp:coreProperties>
</file>